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38" w:rsidRPr="002A0AD5" w:rsidRDefault="001E30BE" w:rsidP="00822688">
      <w:pPr>
        <w:jc w:val="center"/>
        <w:rPr>
          <w:b/>
          <w:u w:val="single"/>
        </w:rPr>
      </w:pPr>
      <w:r w:rsidRPr="002A0AD5">
        <w:rPr>
          <w:b/>
          <w:u w:val="single"/>
        </w:rPr>
        <w:t xml:space="preserve">Zápis </w:t>
      </w:r>
      <w:r w:rsidR="00105A9E" w:rsidRPr="002A0AD5">
        <w:rPr>
          <w:b/>
          <w:u w:val="single"/>
        </w:rPr>
        <w:t>z</w:t>
      </w:r>
      <w:r w:rsidR="00D23BE8">
        <w:rPr>
          <w:b/>
          <w:u w:val="single"/>
        </w:rPr>
        <w:t xml:space="preserve"> druhého</w:t>
      </w:r>
      <w:r w:rsidR="002A0AD5" w:rsidRPr="002A0AD5">
        <w:rPr>
          <w:b/>
          <w:u w:val="single"/>
        </w:rPr>
        <w:t xml:space="preserve"> </w:t>
      </w:r>
      <w:r w:rsidRPr="002A0AD5">
        <w:rPr>
          <w:b/>
          <w:u w:val="single"/>
        </w:rPr>
        <w:t>jednání Rady PKFL</w:t>
      </w:r>
      <w:r w:rsidR="002A0AD5" w:rsidRPr="002A0AD5">
        <w:rPr>
          <w:b/>
          <w:u w:val="single"/>
        </w:rPr>
        <w:t xml:space="preserve"> pro soutěžní ročník 2011/2012</w:t>
      </w:r>
    </w:p>
    <w:p w:rsidR="002A0AD5" w:rsidRDefault="002A0AD5" w:rsidP="00E3430C">
      <w:pPr>
        <w:spacing w:after="0" w:line="360" w:lineRule="auto"/>
        <w:jc w:val="both"/>
      </w:pPr>
      <w:r w:rsidRPr="002A0AD5">
        <w:rPr>
          <w:i/>
        </w:rPr>
        <w:t>Datum jednání</w:t>
      </w:r>
      <w:r w:rsidR="00D23BE8">
        <w:t>: 3. 8</w:t>
      </w:r>
      <w:r>
        <w:t>. 2011</w:t>
      </w:r>
    </w:p>
    <w:p w:rsidR="002A0AD5" w:rsidRDefault="002A0AD5" w:rsidP="00E3430C">
      <w:pPr>
        <w:spacing w:after="0" w:line="360" w:lineRule="auto"/>
        <w:jc w:val="both"/>
      </w:pPr>
      <w:r w:rsidRPr="002A0AD5">
        <w:rPr>
          <w:i/>
        </w:rPr>
        <w:t>Přítomni</w:t>
      </w:r>
      <w:r w:rsidR="00D23BE8">
        <w:t>: F. Bartůněk</w:t>
      </w:r>
      <w:r>
        <w:t>,</w:t>
      </w:r>
      <w:r w:rsidR="00020E2F">
        <w:t xml:space="preserve"> </w:t>
      </w:r>
      <w:proofErr w:type="spellStart"/>
      <w:proofErr w:type="gramStart"/>
      <w:r w:rsidR="00020E2F">
        <w:t>P.Brdičko</w:t>
      </w:r>
      <w:proofErr w:type="spellEnd"/>
      <w:proofErr w:type="gramEnd"/>
      <w:r w:rsidR="00020E2F">
        <w:t xml:space="preserve">, </w:t>
      </w:r>
      <w:r>
        <w:t xml:space="preserve">O. </w:t>
      </w:r>
      <w:proofErr w:type="spellStart"/>
      <w:r>
        <w:t>Mansour</w:t>
      </w:r>
      <w:proofErr w:type="spellEnd"/>
      <w:r>
        <w:t>, M. Martínek, V. Řehák,</w:t>
      </w:r>
      <w:r w:rsidR="00D23BE8">
        <w:t xml:space="preserve"> T.</w:t>
      </w:r>
      <w:r w:rsidR="00020E2F">
        <w:t xml:space="preserve"> </w:t>
      </w:r>
      <w:r w:rsidR="00D23BE8">
        <w:t xml:space="preserve">Peřina, </w:t>
      </w:r>
      <w:r>
        <w:t>P. Sejkot (admin)</w:t>
      </w:r>
    </w:p>
    <w:p w:rsidR="002A0AD5" w:rsidRDefault="002A0AD5" w:rsidP="00E3430C">
      <w:pPr>
        <w:spacing w:after="0" w:line="360" w:lineRule="auto"/>
        <w:jc w:val="both"/>
      </w:pPr>
      <w:r w:rsidRPr="002A0AD5">
        <w:rPr>
          <w:i/>
        </w:rPr>
        <w:t>Omluveni</w:t>
      </w:r>
      <w:r w:rsidR="00D23BE8">
        <w:t>:</w:t>
      </w:r>
      <w:r w:rsidR="00020E2F">
        <w:t xml:space="preserve"> J. Hromádka</w:t>
      </w:r>
    </w:p>
    <w:p w:rsidR="00020E2F" w:rsidRDefault="00020E2F" w:rsidP="00E3430C">
      <w:pPr>
        <w:pStyle w:val="Odstavecseseznamem"/>
        <w:numPr>
          <w:ilvl w:val="0"/>
          <w:numId w:val="1"/>
        </w:numPr>
        <w:jc w:val="both"/>
      </w:pPr>
      <w:r>
        <w:t>Kontrola úkolů</w:t>
      </w:r>
    </w:p>
    <w:p w:rsidR="001E30BE" w:rsidRDefault="00020E2F" w:rsidP="00E3430C">
      <w:pPr>
        <w:pStyle w:val="Odstavecseseznamem"/>
        <w:numPr>
          <w:ilvl w:val="0"/>
          <w:numId w:val="1"/>
        </w:numPr>
        <w:jc w:val="both"/>
      </w:pPr>
      <w:r>
        <w:t>Přihlášky pro ročník 2011/2012 a r</w:t>
      </w:r>
      <w:r w:rsidR="00D23BE8">
        <w:t>ozlosování</w:t>
      </w:r>
      <w:r>
        <w:t xml:space="preserve"> soutěže</w:t>
      </w:r>
    </w:p>
    <w:p w:rsidR="00D23BE8" w:rsidRDefault="00020E2F" w:rsidP="00E3430C">
      <w:pPr>
        <w:pStyle w:val="Odstavecseseznamem"/>
        <w:numPr>
          <w:ilvl w:val="0"/>
          <w:numId w:val="1"/>
        </w:numPr>
        <w:jc w:val="both"/>
      </w:pPr>
      <w:r>
        <w:t>Disciplinární komise (</w:t>
      </w:r>
      <w:r w:rsidR="005C4A82">
        <w:t>případ „Straka“</w:t>
      </w:r>
      <w:r>
        <w:t>)</w:t>
      </w:r>
    </w:p>
    <w:p w:rsidR="005C4A82" w:rsidRDefault="00D27CFD" w:rsidP="00E3430C">
      <w:pPr>
        <w:pStyle w:val="Odstavecseseznamem"/>
        <w:numPr>
          <w:ilvl w:val="0"/>
          <w:numId w:val="1"/>
        </w:numPr>
        <w:jc w:val="both"/>
      </w:pPr>
      <w:r>
        <w:t>Soutěžní řád</w:t>
      </w:r>
    </w:p>
    <w:p w:rsidR="00D27CFD" w:rsidRDefault="00A42703" w:rsidP="00E3430C">
      <w:pPr>
        <w:pStyle w:val="Odstavecseseznamem"/>
        <w:numPr>
          <w:ilvl w:val="0"/>
          <w:numId w:val="1"/>
        </w:numPr>
        <w:jc w:val="both"/>
      </w:pPr>
      <w:r>
        <w:t>Disciplinární řád</w:t>
      </w:r>
    </w:p>
    <w:p w:rsidR="00020E2F" w:rsidRDefault="00020E2F" w:rsidP="00E3430C">
      <w:pPr>
        <w:pStyle w:val="Odstavecseseznamem"/>
        <w:numPr>
          <w:ilvl w:val="0"/>
          <w:numId w:val="1"/>
        </w:numPr>
        <w:jc w:val="both"/>
      </w:pPr>
      <w:r>
        <w:t>Hřiště pro PKFL</w:t>
      </w:r>
    </w:p>
    <w:p w:rsidR="002A0AD5" w:rsidRDefault="002A0AD5" w:rsidP="00E3430C">
      <w:pPr>
        <w:pStyle w:val="Odstavecseseznamem"/>
        <w:ind w:left="0"/>
        <w:jc w:val="both"/>
      </w:pPr>
    </w:p>
    <w:p w:rsidR="00D17B9B" w:rsidRDefault="002A0AD5" w:rsidP="00105A9E">
      <w:pPr>
        <w:pStyle w:val="Odstavecseseznamem"/>
        <w:ind w:left="709" w:hanging="709"/>
        <w:jc w:val="both"/>
      </w:pPr>
      <w:r>
        <w:t xml:space="preserve">Ad 1. </w:t>
      </w:r>
      <w:r>
        <w:tab/>
      </w:r>
      <w:r w:rsidR="00105A9E">
        <w:t>Všechny úkoly uložené členům Rady/</w:t>
      </w:r>
      <w:proofErr w:type="spellStart"/>
      <w:r w:rsidR="00105A9E">
        <w:t>adminovi</w:t>
      </w:r>
      <w:proofErr w:type="spellEnd"/>
      <w:r w:rsidR="00105A9E">
        <w:t xml:space="preserve"> zápisem z jednání 28. 6. 2011 byly splněny.</w:t>
      </w:r>
      <w:r w:rsidR="006859A9">
        <w:t xml:space="preserve"> K bodu MČR v malé kopané: z týmů první ligy PKFL projevil</w:t>
      </w:r>
      <w:r w:rsidR="00D17B9B">
        <w:t>y</w:t>
      </w:r>
      <w:r w:rsidR="006859A9">
        <w:t xml:space="preserve"> zájem o účast na mistrovském víkendu malé kopané tým</w:t>
      </w:r>
      <w:r w:rsidR="00D17B9B">
        <w:t>y Chodov a</w:t>
      </w:r>
      <w:r w:rsidR="006859A9">
        <w:t xml:space="preserve"> </w:t>
      </w:r>
      <w:proofErr w:type="spellStart"/>
      <w:r w:rsidR="006859A9">
        <w:t>Čelzí</w:t>
      </w:r>
      <w:proofErr w:type="spellEnd"/>
      <w:r w:rsidR="00D17B9B">
        <w:t xml:space="preserve">. Chodov jako vicemistr PKFL bude hrát Mistrovství ČR, </w:t>
      </w:r>
      <w:proofErr w:type="spellStart"/>
      <w:r w:rsidR="00D17B9B">
        <w:t>Čelzí</w:t>
      </w:r>
      <w:proofErr w:type="spellEnd"/>
      <w:r w:rsidR="00D17B9B">
        <w:t xml:space="preserve"> dle rozhodnutí organizátorů bude hrát </w:t>
      </w:r>
      <w:r w:rsidR="006859A9">
        <w:t>Pohár vítězů pohárů</w:t>
      </w:r>
      <w:r w:rsidR="00D17B9B">
        <w:t>.</w:t>
      </w:r>
    </w:p>
    <w:p w:rsidR="00020E2F" w:rsidRDefault="00105A9E" w:rsidP="00105A9E">
      <w:pPr>
        <w:pStyle w:val="Odstavecseseznamem"/>
        <w:ind w:left="709" w:hanging="709"/>
        <w:jc w:val="both"/>
      </w:pPr>
      <w:r>
        <w:t>Ad 2.</w:t>
      </w:r>
      <w:r>
        <w:tab/>
      </w:r>
      <w:r w:rsidR="00020E2F">
        <w:t xml:space="preserve">Administrátor ligy informoval Radu o počtu obdržených přihlášek pro nový ročník. </w:t>
      </w:r>
    </w:p>
    <w:p w:rsidR="00020E2F" w:rsidRDefault="00020E2F" w:rsidP="00020E2F">
      <w:pPr>
        <w:pStyle w:val="Odstavecseseznamem"/>
        <w:ind w:left="709" w:hanging="1"/>
        <w:jc w:val="both"/>
      </w:pPr>
      <w:r w:rsidRPr="00020E2F">
        <w:rPr>
          <w:i/>
        </w:rPr>
        <w:t>První liga</w:t>
      </w:r>
      <w:r>
        <w:t>: všechny týmy se do soutěže přihlásily.</w:t>
      </w:r>
    </w:p>
    <w:p w:rsidR="004D742C" w:rsidRDefault="00020E2F" w:rsidP="00020E2F">
      <w:pPr>
        <w:pStyle w:val="Odstavecseseznamem"/>
        <w:ind w:left="709" w:hanging="1"/>
        <w:jc w:val="both"/>
      </w:pPr>
      <w:r w:rsidRPr="00020E2F">
        <w:rPr>
          <w:i/>
        </w:rPr>
        <w:t>Druhá liga</w:t>
      </w:r>
      <w:r>
        <w:t xml:space="preserve">: do soutěže se přihlásilo 23 týmů, Dynamo 8 informovalo o ukončení činnosti. Tím se ve druhé lize uvolnilo jedno místo, které je třeba doplnit. Vzhledem k: a) skutečnosti, že z každé třetí ligy již postoupily tři týmy, b) skutečnosti, že je složité porovnat mezi sebou výsledky obou skupin třetích lig vzhledem k většímu počtu vyloučených týmů v jedné skupině a nutnosti přepočítávání dosažených výsledků, c) skutečnosti, ze čtyř týmů sestupujících z druhé ligy se do soutěže přihlásil jediný, dva oznámily ukončení činnosti a jeden se nepřihlásil, d) dosaženému výsledku tohoto jediného týmu, který sestoupil z druhé ligy a přihlásil se do nového ročníku, Rada </w:t>
      </w:r>
      <w:r w:rsidR="004D742C">
        <w:t xml:space="preserve">jednomyslně </w:t>
      </w:r>
      <w:r>
        <w:t xml:space="preserve">rozhodla, že </w:t>
      </w:r>
      <w:r w:rsidRPr="00020E2F">
        <w:rPr>
          <w:b/>
          <w:u w:val="single"/>
        </w:rPr>
        <w:t xml:space="preserve">tým FC </w:t>
      </w:r>
      <w:proofErr w:type="spellStart"/>
      <w:r w:rsidRPr="00020E2F">
        <w:rPr>
          <w:b/>
          <w:u w:val="single"/>
        </w:rPr>
        <w:t>Tibetians</w:t>
      </w:r>
      <w:proofErr w:type="spellEnd"/>
      <w:r w:rsidRPr="00020E2F">
        <w:rPr>
          <w:b/>
          <w:u w:val="single"/>
        </w:rPr>
        <w:t xml:space="preserve"> z druhé ligy nesestupuje a zaplní uvolněné místo v novém ročníku druhé ligy</w:t>
      </w:r>
      <w:r>
        <w:t xml:space="preserve">. </w:t>
      </w:r>
    </w:p>
    <w:p w:rsidR="004D742C" w:rsidRDefault="00020E2F" w:rsidP="00020E2F">
      <w:pPr>
        <w:pStyle w:val="Odstavecseseznamem"/>
        <w:ind w:left="709" w:hanging="1"/>
        <w:jc w:val="both"/>
      </w:pPr>
      <w:r>
        <w:rPr>
          <w:i/>
        </w:rPr>
        <w:t>Třetí liga</w:t>
      </w:r>
      <w:r w:rsidRPr="00020E2F">
        <w:t>:</w:t>
      </w:r>
      <w:r w:rsidR="004D742C">
        <w:t xml:space="preserve"> do ní budou zařazeny vedle týmů, které hrály třetí ligu i v loňském ročníku a nepostoupily, také všechny nově přihlášené týmy. Pro nový ročník budou vytvořeny tři skupiny třetí ligy. Aktuální stav přihlášek je 26 týmů, vzniknou dvě skupiny po devíti týmech a jedna skupina s osmi týmy. Přihlášky jsou nadále otevřeny, v případě přihlášení nových týmů bude třetí skupina doplněna o devátý tým, případně všechny skupiny o další týmy, bude-li více přihlášek.</w:t>
      </w:r>
    </w:p>
    <w:p w:rsidR="004D742C" w:rsidRDefault="004D742C" w:rsidP="004D742C">
      <w:pPr>
        <w:pStyle w:val="Odstavecseseznamem"/>
        <w:ind w:left="709" w:hanging="1"/>
        <w:jc w:val="both"/>
      </w:pPr>
      <w:r>
        <w:rPr>
          <w:i/>
        </w:rPr>
        <w:t>Sestupový klíč pro 2011/2012</w:t>
      </w:r>
      <w:r w:rsidRPr="004D742C">
        <w:t>:</w:t>
      </w:r>
      <w:r>
        <w:t xml:space="preserve"> z první ligy sestupují dva týmy, z každé skupiny druhé ligy postupuje jeden tým a sestupují dva týmy, z každé skupiny třetí ligy postupuje jeden tým + dále nejlepší z týmů na druhých místech (v případě neporovnatelných tabulek např. z důvodu vyloučení týmu rozhodne o klíči Rada).</w:t>
      </w:r>
      <w:r w:rsidR="00020E2F">
        <w:t xml:space="preserve"> </w:t>
      </w:r>
    </w:p>
    <w:p w:rsidR="002A0AD5" w:rsidRDefault="004D742C" w:rsidP="004D742C">
      <w:pPr>
        <w:pStyle w:val="Odstavecseseznamem"/>
        <w:ind w:left="709" w:hanging="1"/>
        <w:jc w:val="both"/>
      </w:pPr>
      <w:r>
        <w:t>Z</w:t>
      </w:r>
      <w:r w:rsidR="005C4A82">
        <w:t xml:space="preserve">ařazení </w:t>
      </w:r>
      <w:r>
        <w:t xml:space="preserve">týmů do skupin ve druhé a třetí lize je záležitostí </w:t>
      </w:r>
      <w:proofErr w:type="spellStart"/>
      <w:r w:rsidR="005C4A82">
        <w:t>admin</w:t>
      </w:r>
      <w:r>
        <w:t>a</w:t>
      </w:r>
      <w:proofErr w:type="spellEnd"/>
      <w:r w:rsidR="005C4A82">
        <w:t>.</w:t>
      </w:r>
    </w:p>
    <w:p w:rsidR="004D742C" w:rsidRDefault="00D23BE8" w:rsidP="004D742C">
      <w:pPr>
        <w:ind w:left="709" w:hanging="709"/>
        <w:jc w:val="both"/>
      </w:pPr>
      <w:r>
        <w:t xml:space="preserve">Ad </w:t>
      </w:r>
      <w:r w:rsidR="00105A9E">
        <w:t>3</w:t>
      </w:r>
      <w:r>
        <w:t>.</w:t>
      </w:r>
      <w:r>
        <w:tab/>
      </w:r>
      <w:r w:rsidR="004D742C">
        <w:t xml:space="preserve">Na základě předložených vyjádření zástupců klubů (pokud dodali), rozhodčího a nezávislého svědka rozhodla Rada následovně: hráč </w:t>
      </w:r>
      <w:r w:rsidR="005C4A82" w:rsidRPr="004D742C">
        <w:rPr>
          <w:i/>
        </w:rPr>
        <w:t xml:space="preserve">Václav </w:t>
      </w:r>
      <w:proofErr w:type="spellStart"/>
      <w:r w:rsidR="005C4A82" w:rsidRPr="004D742C">
        <w:rPr>
          <w:i/>
        </w:rPr>
        <w:t>Klepš</w:t>
      </w:r>
      <w:proofErr w:type="spellEnd"/>
      <w:r w:rsidR="005C4A82">
        <w:t xml:space="preserve"> z </w:t>
      </w:r>
      <w:proofErr w:type="spellStart"/>
      <w:r w:rsidR="005C4A82">
        <w:t>Lømrå</w:t>
      </w:r>
      <w:proofErr w:type="spellEnd"/>
      <w:r w:rsidR="005C4A82">
        <w:t xml:space="preserve"> </w:t>
      </w:r>
      <w:proofErr w:type="spellStart"/>
      <w:r w:rsidR="005C4A82">
        <w:t>tümu</w:t>
      </w:r>
      <w:proofErr w:type="spellEnd"/>
      <w:r w:rsidR="005C4A82">
        <w:t xml:space="preserve"> nebude potrestán, </w:t>
      </w:r>
      <w:r w:rsidR="004D742C">
        <w:t xml:space="preserve">protože </w:t>
      </w:r>
      <w:r w:rsidR="005C4A82">
        <w:t>nedostal trest ve hře</w:t>
      </w:r>
      <w:r w:rsidR="004D742C">
        <w:t xml:space="preserve"> (červená karta), neexistují žádné důkazy potvrzující jeho údajný prohřešek a ani žádné z vyjádření neobsahuje skutečnosti, které by zakládaly důvody k potrestání hráče. Rozhodnutí Rady z 25. 6. je tímto zrušeno a činnost hráče je dnem zveřejnění zápisu uvolněna. Hráč </w:t>
      </w:r>
      <w:r w:rsidR="00D27CFD" w:rsidRPr="004D742C">
        <w:rPr>
          <w:i/>
        </w:rPr>
        <w:t>Jan Straka</w:t>
      </w:r>
      <w:r w:rsidR="00D27CFD" w:rsidRPr="00D27CFD">
        <w:t xml:space="preserve"> z týmu </w:t>
      </w:r>
      <w:proofErr w:type="spellStart"/>
      <w:r w:rsidR="00D27CFD" w:rsidRPr="00D27CFD">
        <w:t>United</w:t>
      </w:r>
      <w:proofErr w:type="spellEnd"/>
      <w:r w:rsidR="00D27CFD" w:rsidRPr="00D27CFD">
        <w:t xml:space="preserve"> </w:t>
      </w:r>
      <w:proofErr w:type="spellStart"/>
      <w:r w:rsidR="00D27CFD" w:rsidRPr="00D27CFD">
        <w:t>Prague</w:t>
      </w:r>
      <w:proofErr w:type="spellEnd"/>
      <w:r w:rsidR="004D742C">
        <w:t xml:space="preserve"> je potrestán za udělenou </w:t>
      </w:r>
      <w:r w:rsidR="004D742C">
        <w:lastRenderedPageBreak/>
        <w:t xml:space="preserve">červenou kartu, trest je </w:t>
      </w:r>
      <w:r w:rsidR="00D17B9B">
        <w:t xml:space="preserve">na základě zápisu o utkání a doplňujícího komentáře rozhodčího </w:t>
      </w:r>
      <w:r w:rsidR="004D742C">
        <w:t xml:space="preserve">udělen za </w:t>
      </w:r>
      <w:r w:rsidR="00105A9E">
        <w:t xml:space="preserve">výtržnosti (dvakrát roztržení dresu protihráče), </w:t>
      </w:r>
      <w:r w:rsidR="004D742C">
        <w:t>napadení protihráče (úder, kopnutí</w:t>
      </w:r>
      <w:r w:rsidR="00105A9E">
        <w:t xml:space="preserve">) a </w:t>
      </w:r>
      <w:r w:rsidR="004D742C">
        <w:t>hrubé nesportovní chování</w:t>
      </w:r>
      <w:r w:rsidR="00105A9E">
        <w:t>. Rozhodnutí Rady z 25. 6. se ruší, hráč Jan Straka má zastavenou závodní činnost ode dne zveřejnění tohoto zápisu do 30. 6. 2012.</w:t>
      </w:r>
      <w:r w:rsidR="004D742C">
        <w:t xml:space="preserve"> </w:t>
      </w:r>
    </w:p>
    <w:p w:rsidR="00105A9E" w:rsidRDefault="005C4A82" w:rsidP="00105A9E">
      <w:pPr>
        <w:ind w:left="709" w:hanging="709"/>
        <w:jc w:val="both"/>
      </w:pPr>
      <w:r>
        <w:t xml:space="preserve">Ad </w:t>
      </w:r>
      <w:r w:rsidR="00105A9E">
        <w:t>4</w:t>
      </w:r>
      <w:r>
        <w:t>.</w:t>
      </w:r>
      <w:r>
        <w:tab/>
      </w:r>
      <w:r w:rsidR="00105A9E">
        <w:t xml:space="preserve">Rada projednala návrhy na úpravu soutěžního řádu dle diskuze na webu PKFL a dle doručeného návrhu týmu Lhotka </w:t>
      </w:r>
      <w:proofErr w:type="spellStart"/>
      <w:r w:rsidR="00105A9E">
        <w:t>Stars</w:t>
      </w:r>
      <w:proofErr w:type="spellEnd"/>
      <w:r w:rsidR="00105A9E">
        <w:t xml:space="preserve">. Po diskusi Rada jednomyslně rozhodla, že soutěžní řád přijatý 11. 7. 2011 je nadále platný bez jakýchkoliv změn. </w:t>
      </w:r>
    </w:p>
    <w:p w:rsidR="00105A9E" w:rsidRDefault="00D27CFD" w:rsidP="00105A9E">
      <w:pPr>
        <w:ind w:left="709" w:hanging="709"/>
        <w:jc w:val="both"/>
      </w:pPr>
      <w:r>
        <w:t>Ad.</w:t>
      </w:r>
      <w:r w:rsidR="00105A9E">
        <w:t xml:space="preserve"> 5</w:t>
      </w:r>
      <w:r w:rsidR="00A42703">
        <w:tab/>
      </w:r>
      <w:r w:rsidR="00105A9E">
        <w:t>Rada projednala návrhy úprav Disciplinárního řádu. Předseda Rady do 5. 8. 2011 rozešle členům rady novou verzi DŘ k připomínkování, dokument bude zveřejněn na webu PKFL do 26. 8. 2011.</w:t>
      </w:r>
    </w:p>
    <w:p w:rsidR="006859A9" w:rsidRDefault="00105A9E" w:rsidP="00105A9E">
      <w:pPr>
        <w:ind w:left="709" w:hanging="709"/>
        <w:jc w:val="both"/>
      </w:pPr>
      <w:r>
        <w:t>Ad 6.</w:t>
      </w:r>
      <w:r>
        <w:tab/>
        <w:t xml:space="preserve">Byla zahájena diskuze o dodržování pravidel v bodu hřiště, případně o změně pravidel. Rada při jednání nenašla shodu a </w:t>
      </w:r>
      <w:r w:rsidR="006859A9">
        <w:t xml:space="preserve">tento bod bude nadále intenzívně řešen </w:t>
      </w:r>
      <w:proofErr w:type="spellStart"/>
      <w:r w:rsidR="006859A9">
        <w:t>mailovou</w:t>
      </w:r>
      <w:proofErr w:type="spellEnd"/>
      <w:r w:rsidR="006859A9">
        <w:t xml:space="preserve"> korespondencí členů rady.</w:t>
      </w:r>
    </w:p>
    <w:p w:rsidR="00D27CFD" w:rsidRDefault="006859A9" w:rsidP="00105A9E">
      <w:pPr>
        <w:ind w:left="709" w:hanging="709"/>
        <w:jc w:val="both"/>
      </w:pPr>
      <w:r>
        <w:t xml:space="preserve"> </w:t>
      </w:r>
      <w:r w:rsidR="00105A9E">
        <w:t xml:space="preserve">  </w:t>
      </w:r>
    </w:p>
    <w:sectPr w:rsidR="00D27CFD" w:rsidSect="000C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15A"/>
    <w:multiLevelType w:val="hybridMultilevel"/>
    <w:tmpl w:val="079C46C4"/>
    <w:lvl w:ilvl="0" w:tplc="33187A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CA8682C"/>
    <w:multiLevelType w:val="hybridMultilevel"/>
    <w:tmpl w:val="1B0625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2722C"/>
    <w:multiLevelType w:val="hybridMultilevel"/>
    <w:tmpl w:val="2EB091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0BE"/>
    <w:rsid w:val="00020E2F"/>
    <w:rsid w:val="000C5638"/>
    <w:rsid w:val="00105A9E"/>
    <w:rsid w:val="001E30BE"/>
    <w:rsid w:val="002A0AD5"/>
    <w:rsid w:val="00355D29"/>
    <w:rsid w:val="003A37DE"/>
    <w:rsid w:val="004750FE"/>
    <w:rsid w:val="004D742C"/>
    <w:rsid w:val="00527C72"/>
    <w:rsid w:val="005C0FE7"/>
    <w:rsid w:val="005C4A82"/>
    <w:rsid w:val="006859A9"/>
    <w:rsid w:val="00750A43"/>
    <w:rsid w:val="00822688"/>
    <w:rsid w:val="008743FE"/>
    <w:rsid w:val="00A42703"/>
    <w:rsid w:val="00CC38BD"/>
    <w:rsid w:val="00D17B9B"/>
    <w:rsid w:val="00D23BE8"/>
    <w:rsid w:val="00D27CFD"/>
    <w:rsid w:val="00D318B1"/>
    <w:rsid w:val="00D34E01"/>
    <w:rsid w:val="00D45131"/>
    <w:rsid w:val="00D62714"/>
    <w:rsid w:val="00D634BF"/>
    <w:rsid w:val="00D72CF1"/>
    <w:rsid w:val="00DB19FB"/>
    <w:rsid w:val="00DC7652"/>
    <w:rsid w:val="00DF42C9"/>
    <w:rsid w:val="00E065D2"/>
    <w:rsid w:val="00E3430C"/>
    <w:rsid w:val="00F6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6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578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Jirka</dc:creator>
  <cp:lastModifiedBy>RehakV</cp:lastModifiedBy>
  <cp:revision>6</cp:revision>
  <dcterms:created xsi:type="dcterms:W3CDTF">2011-06-30T08:29:00Z</dcterms:created>
  <dcterms:modified xsi:type="dcterms:W3CDTF">2011-08-22T15:13:00Z</dcterms:modified>
</cp:coreProperties>
</file>